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B3728" w14:textId="2E3F2B06" w:rsidR="00EE700A" w:rsidRPr="0012330F" w:rsidRDefault="00AB0158" w:rsidP="00C90482">
      <w:pPr>
        <w:spacing w:after="0"/>
        <w:rPr>
          <w:rFonts w:ascii="Times New Roman" w:hAnsi="Times New Roman" w:cs="Times New Roman"/>
          <w:b/>
          <w:sz w:val="24"/>
          <w:szCs w:val="24"/>
        </w:rPr>
      </w:pPr>
      <w:r w:rsidRPr="0012330F">
        <w:rPr>
          <w:rFonts w:ascii="Times New Roman" w:hAnsi="Times New Roman" w:cs="Times New Roman"/>
          <w:b/>
          <w:sz w:val="24"/>
          <w:szCs w:val="24"/>
        </w:rPr>
        <w:t xml:space="preserve">Ealing Foodbank </w:t>
      </w:r>
      <w:r w:rsidR="005D745C" w:rsidRPr="0012330F">
        <w:rPr>
          <w:rFonts w:ascii="Times New Roman" w:hAnsi="Times New Roman" w:cs="Times New Roman"/>
          <w:b/>
          <w:sz w:val="24"/>
          <w:szCs w:val="24"/>
        </w:rPr>
        <w:t xml:space="preserve">(EFB) </w:t>
      </w:r>
      <w:r w:rsidR="000845EB">
        <w:rPr>
          <w:rFonts w:ascii="Times New Roman" w:hAnsi="Times New Roman" w:cs="Times New Roman"/>
          <w:b/>
          <w:sz w:val="24"/>
          <w:szCs w:val="24"/>
        </w:rPr>
        <w:t>Local Organiser</w:t>
      </w:r>
      <w:r w:rsidR="005D745C" w:rsidRPr="0012330F">
        <w:rPr>
          <w:rFonts w:ascii="Times New Roman" w:hAnsi="Times New Roman" w:cs="Times New Roman"/>
          <w:b/>
          <w:sz w:val="24"/>
          <w:szCs w:val="24"/>
        </w:rPr>
        <w:t xml:space="preserve"> </w:t>
      </w:r>
      <w:r w:rsidR="00307F0B" w:rsidRPr="0012330F">
        <w:rPr>
          <w:rFonts w:ascii="Times New Roman" w:hAnsi="Times New Roman" w:cs="Times New Roman"/>
          <w:b/>
          <w:sz w:val="24"/>
          <w:szCs w:val="24"/>
        </w:rPr>
        <w:t>Job Description</w:t>
      </w:r>
    </w:p>
    <w:p w14:paraId="52D86C2B" w14:textId="77777777" w:rsidR="005D745C" w:rsidRPr="0012330F" w:rsidRDefault="005D745C" w:rsidP="00C90482">
      <w:pPr>
        <w:spacing w:after="0"/>
        <w:rPr>
          <w:rFonts w:ascii="Times New Roman" w:hAnsi="Times New Roman" w:cs="Times New Roman"/>
          <w:b/>
          <w:sz w:val="24"/>
          <w:szCs w:val="24"/>
        </w:rPr>
      </w:pPr>
    </w:p>
    <w:p w14:paraId="61581430" w14:textId="0784F47B" w:rsidR="005D745C" w:rsidRPr="0012330F" w:rsidRDefault="005D745C" w:rsidP="00C90482">
      <w:pPr>
        <w:pStyle w:val="NoSpacing"/>
        <w:rPr>
          <w:rFonts w:ascii="Times New Roman" w:hAnsi="Times New Roman" w:cs="Times New Roman"/>
          <w:b/>
          <w:sz w:val="24"/>
          <w:szCs w:val="24"/>
        </w:rPr>
      </w:pPr>
      <w:r w:rsidRPr="0012330F">
        <w:rPr>
          <w:rFonts w:ascii="Times New Roman" w:hAnsi="Times New Roman" w:cs="Times New Roman"/>
          <w:b/>
          <w:sz w:val="24"/>
          <w:szCs w:val="24"/>
        </w:rPr>
        <w:t xml:space="preserve">Role: </w:t>
      </w:r>
      <w:r w:rsidR="000845EB">
        <w:rPr>
          <w:rFonts w:ascii="Times New Roman" w:hAnsi="Times New Roman" w:cs="Times New Roman"/>
          <w:bCs/>
          <w:sz w:val="24"/>
          <w:szCs w:val="24"/>
        </w:rPr>
        <w:t>Local Organiser</w:t>
      </w:r>
      <w:r w:rsidR="00C13486" w:rsidRPr="0012330F">
        <w:rPr>
          <w:rFonts w:ascii="Times New Roman" w:hAnsi="Times New Roman" w:cs="Times New Roman"/>
          <w:bCs/>
          <w:sz w:val="24"/>
          <w:szCs w:val="24"/>
        </w:rPr>
        <w:t xml:space="preserve"> </w:t>
      </w:r>
    </w:p>
    <w:p w14:paraId="684579C8" w14:textId="01E53478" w:rsidR="00C13486" w:rsidRDefault="00AB0158" w:rsidP="00C90482">
      <w:pPr>
        <w:pStyle w:val="NoSpacing"/>
        <w:rPr>
          <w:rFonts w:ascii="Times New Roman" w:hAnsi="Times New Roman" w:cs="Times New Roman"/>
          <w:sz w:val="24"/>
          <w:szCs w:val="24"/>
        </w:rPr>
      </w:pPr>
      <w:r w:rsidRPr="0012330F">
        <w:rPr>
          <w:rFonts w:ascii="Times New Roman" w:hAnsi="Times New Roman" w:cs="Times New Roman"/>
          <w:b/>
          <w:sz w:val="24"/>
          <w:szCs w:val="24"/>
        </w:rPr>
        <w:t>Responsible to:</w:t>
      </w:r>
      <w:r w:rsidRPr="0012330F">
        <w:rPr>
          <w:rFonts w:ascii="Times New Roman" w:hAnsi="Times New Roman" w:cs="Times New Roman"/>
          <w:sz w:val="24"/>
          <w:szCs w:val="24"/>
        </w:rPr>
        <w:t xml:space="preserve"> </w:t>
      </w:r>
      <w:r w:rsidR="005D745C" w:rsidRPr="0012330F">
        <w:rPr>
          <w:rFonts w:ascii="Times New Roman" w:hAnsi="Times New Roman" w:cs="Times New Roman"/>
          <w:sz w:val="24"/>
          <w:szCs w:val="24"/>
        </w:rPr>
        <w:t>EFB</w:t>
      </w:r>
      <w:r w:rsidR="000845EB">
        <w:rPr>
          <w:rFonts w:ascii="Times New Roman" w:hAnsi="Times New Roman" w:cs="Times New Roman"/>
          <w:sz w:val="24"/>
          <w:szCs w:val="24"/>
        </w:rPr>
        <w:t xml:space="preserve"> Deputy</w:t>
      </w:r>
      <w:r w:rsidR="005D745C" w:rsidRPr="0012330F">
        <w:rPr>
          <w:rFonts w:ascii="Times New Roman" w:hAnsi="Times New Roman" w:cs="Times New Roman"/>
          <w:sz w:val="24"/>
          <w:szCs w:val="24"/>
        </w:rPr>
        <w:t xml:space="preserve"> Manage</w:t>
      </w:r>
      <w:r w:rsidR="000845EB">
        <w:rPr>
          <w:rFonts w:ascii="Times New Roman" w:hAnsi="Times New Roman" w:cs="Times New Roman"/>
          <w:sz w:val="24"/>
          <w:szCs w:val="24"/>
        </w:rPr>
        <w:t>r</w:t>
      </w:r>
    </w:p>
    <w:p w14:paraId="38D98FD3" w14:textId="6DADD9F2" w:rsidR="00017414" w:rsidRPr="00427D57" w:rsidRDefault="00017414" w:rsidP="00C90482">
      <w:pPr>
        <w:pStyle w:val="NoSpacing"/>
        <w:rPr>
          <w:rFonts w:ascii="Times New Roman" w:hAnsi="Times New Roman" w:cs="Times New Roman"/>
          <w:sz w:val="24"/>
          <w:szCs w:val="24"/>
        </w:rPr>
      </w:pPr>
      <w:r w:rsidRPr="00427D57">
        <w:rPr>
          <w:rFonts w:ascii="Times New Roman" w:hAnsi="Times New Roman" w:cs="Times New Roman"/>
          <w:b/>
          <w:bCs/>
          <w:sz w:val="24"/>
          <w:szCs w:val="24"/>
        </w:rPr>
        <w:t>Based at</w:t>
      </w:r>
      <w:r w:rsidRPr="00427D57">
        <w:rPr>
          <w:rFonts w:ascii="Times New Roman" w:hAnsi="Times New Roman" w:cs="Times New Roman"/>
          <w:sz w:val="24"/>
          <w:szCs w:val="24"/>
        </w:rPr>
        <w:t>: Warehouse (currently Hanwell)</w:t>
      </w:r>
      <w:r w:rsidR="00427D57">
        <w:rPr>
          <w:rFonts w:ascii="Times New Roman" w:hAnsi="Times New Roman" w:cs="Times New Roman"/>
          <w:sz w:val="24"/>
          <w:szCs w:val="24"/>
        </w:rPr>
        <w:t xml:space="preserve"> and </w:t>
      </w:r>
      <w:r w:rsidRPr="00427D57">
        <w:rPr>
          <w:rFonts w:ascii="Times New Roman" w:hAnsi="Times New Roman" w:cs="Times New Roman"/>
          <w:sz w:val="24"/>
          <w:szCs w:val="24"/>
        </w:rPr>
        <w:t>office</w:t>
      </w:r>
      <w:r w:rsidR="00427D57">
        <w:rPr>
          <w:rFonts w:ascii="Times New Roman" w:hAnsi="Times New Roman" w:cs="Times New Roman"/>
          <w:sz w:val="24"/>
          <w:szCs w:val="24"/>
        </w:rPr>
        <w:t xml:space="preserve"> (currently West Ealing)</w:t>
      </w:r>
    </w:p>
    <w:p w14:paraId="629C1B2E" w14:textId="03946AB3" w:rsidR="00017414" w:rsidRPr="009463D2" w:rsidRDefault="00017414" w:rsidP="00C90482">
      <w:pPr>
        <w:pStyle w:val="NoSpacing"/>
        <w:rPr>
          <w:rFonts w:ascii="Times New Roman" w:hAnsi="Times New Roman" w:cs="Times New Roman"/>
          <w:sz w:val="24"/>
          <w:szCs w:val="24"/>
          <w:highlight w:val="yellow"/>
        </w:rPr>
      </w:pPr>
      <w:r w:rsidRPr="00427D57">
        <w:rPr>
          <w:rFonts w:ascii="Times New Roman" w:hAnsi="Times New Roman" w:cs="Times New Roman"/>
          <w:b/>
          <w:bCs/>
          <w:sz w:val="24"/>
          <w:szCs w:val="24"/>
        </w:rPr>
        <w:t>Salary</w:t>
      </w:r>
      <w:r w:rsidRPr="00427D57">
        <w:rPr>
          <w:rFonts w:ascii="Times New Roman" w:hAnsi="Times New Roman" w:cs="Times New Roman"/>
          <w:sz w:val="24"/>
          <w:szCs w:val="24"/>
        </w:rPr>
        <w:t>:</w:t>
      </w:r>
      <w:r w:rsidR="00383963">
        <w:rPr>
          <w:rFonts w:ascii="Times New Roman" w:hAnsi="Times New Roman" w:cs="Times New Roman"/>
          <w:sz w:val="24"/>
          <w:szCs w:val="24"/>
        </w:rPr>
        <w:t xml:space="preserve"> £3</w:t>
      </w:r>
      <w:r w:rsidR="000845EB">
        <w:rPr>
          <w:rFonts w:ascii="Times New Roman" w:hAnsi="Times New Roman" w:cs="Times New Roman"/>
          <w:sz w:val="24"/>
          <w:szCs w:val="24"/>
        </w:rPr>
        <w:t>1</w:t>
      </w:r>
      <w:r w:rsidRPr="00427D57">
        <w:rPr>
          <w:rFonts w:ascii="Times New Roman" w:hAnsi="Times New Roman" w:cs="Times New Roman"/>
          <w:sz w:val="24"/>
          <w:szCs w:val="24"/>
        </w:rPr>
        <w:t>,000 per year (FTE)</w:t>
      </w:r>
    </w:p>
    <w:p w14:paraId="64151CDC" w14:textId="59B99FA2" w:rsidR="00017414" w:rsidRDefault="00017414" w:rsidP="00C90482">
      <w:pPr>
        <w:pStyle w:val="NoSpacing"/>
        <w:rPr>
          <w:rFonts w:ascii="Times New Roman" w:hAnsi="Times New Roman" w:cs="Times New Roman"/>
          <w:sz w:val="24"/>
          <w:szCs w:val="24"/>
        </w:rPr>
      </w:pPr>
      <w:r w:rsidRPr="005E6C71">
        <w:rPr>
          <w:rFonts w:ascii="Times New Roman" w:hAnsi="Times New Roman" w:cs="Times New Roman"/>
          <w:b/>
          <w:bCs/>
          <w:sz w:val="24"/>
          <w:szCs w:val="24"/>
        </w:rPr>
        <w:t xml:space="preserve">Hours: </w:t>
      </w:r>
      <w:r w:rsidR="000845EB">
        <w:rPr>
          <w:rFonts w:ascii="Times New Roman" w:hAnsi="Times New Roman" w:cs="Times New Roman"/>
          <w:sz w:val="24"/>
          <w:szCs w:val="24"/>
        </w:rPr>
        <w:t xml:space="preserve">22,5 </w:t>
      </w:r>
      <w:r w:rsidR="001929AC">
        <w:rPr>
          <w:rFonts w:ascii="Times New Roman" w:hAnsi="Times New Roman" w:cs="Times New Roman"/>
          <w:sz w:val="24"/>
          <w:szCs w:val="24"/>
        </w:rPr>
        <w:t>to</w:t>
      </w:r>
      <w:r w:rsidR="000845EB">
        <w:rPr>
          <w:rFonts w:ascii="Times New Roman" w:hAnsi="Times New Roman" w:cs="Times New Roman"/>
          <w:sz w:val="24"/>
          <w:szCs w:val="24"/>
        </w:rPr>
        <w:t xml:space="preserve"> 30 hours a week (3 </w:t>
      </w:r>
      <w:r w:rsidR="001929AC">
        <w:rPr>
          <w:rFonts w:ascii="Times New Roman" w:hAnsi="Times New Roman" w:cs="Times New Roman"/>
          <w:sz w:val="24"/>
          <w:szCs w:val="24"/>
        </w:rPr>
        <w:t>to</w:t>
      </w:r>
      <w:r w:rsidR="000845EB">
        <w:rPr>
          <w:rFonts w:ascii="Times New Roman" w:hAnsi="Times New Roman" w:cs="Times New Roman"/>
          <w:sz w:val="24"/>
          <w:szCs w:val="24"/>
        </w:rPr>
        <w:t xml:space="preserve"> 4 days a week)</w:t>
      </w:r>
    </w:p>
    <w:p w14:paraId="36BFBE98" w14:textId="2E1E3456" w:rsidR="00A56CFB" w:rsidRDefault="00A56CFB" w:rsidP="00C90482">
      <w:pPr>
        <w:pStyle w:val="NoSpacing"/>
        <w:rPr>
          <w:rFonts w:ascii="Times New Roman" w:hAnsi="Times New Roman" w:cs="Times New Roman"/>
          <w:sz w:val="24"/>
          <w:szCs w:val="24"/>
        </w:rPr>
      </w:pPr>
      <w:r w:rsidRPr="00A56CFB">
        <w:rPr>
          <w:rFonts w:ascii="Times New Roman" w:hAnsi="Times New Roman" w:cs="Times New Roman"/>
          <w:b/>
          <w:bCs/>
          <w:sz w:val="24"/>
          <w:szCs w:val="24"/>
        </w:rPr>
        <w:t>Contract:</w:t>
      </w:r>
      <w:r>
        <w:rPr>
          <w:rFonts w:ascii="Times New Roman" w:hAnsi="Times New Roman" w:cs="Times New Roman"/>
          <w:sz w:val="24"/>
          <w:szCs w:val="24"/>
        </w:rPr>
        <w:t xml:space="preserve"> 2 year fixed contract</w:t>
      </w:r>
    </w:p>
    <w:p w14:paraId="2535A59F" w14:textId="4779422E" w:rsidR="003D1099" w:rsidRPr="003D1099" w:rsidRDefault="003D1099" w:rsidP="00C90482">
      <w:pPr>
        <w:pStyle w:val="NoSpacing"/>
        <w:rPr>
          <w:rFonts w:ascii="Times New Roman" w:hAnsi="Times New Roman" w:cs="Times New Roman"/>
          <w:b/>
          <w:bCs/>
          <w:sz w:val="24"/>
          <w:szCs w:val="24"/>
        </w:rPr>
      </w:pPr>
      <w:r w:rsidRPr="003D1099">
        <w:rPr>
          <w:rFonts w:ascii="Times New Roman" w:hAnsi="Times New Roman" w:cs="Times New Roman"/>
          <w:b/>
          <w:bCs/>
          <w:sz w:val="24"/>
          <w:szCs w:val="24"/>
        </w:rPr>
        <w:t>Location:</w:t>
      </w:r>
      <w:r>
        <w:rPr>
          <w:rFonts w:ascii="Times New Roman" w:hAnsi="Times New Roman" w:cs="Times New Roman"/>
          <w:b/>
          <w:bCs/>
          <w:sz w:val="24"/>
          <w:szCs w:val="24"/>
        </w:rPr>
        <w:t xml:space="preserve"> </w:t>
      </w:r>
      <w:r w:rsidRPr="003D1099">
        <w:rPr>
          <w:rFonts w:ascii="Times New Roman" w:hAnsi="Times New Roman" w:cs="Times New Roman"/>
          <w:sz w:val="24"/>
          <w:szCs w:val="24"/>
        </w:rPr>
        <w:t>Ealing</w:t>
      </w:r>
      <w:r>
        <w:rPr>
          <w:rFonts w:ascii="Times New Roman" w:hAnsi="Times New Roman" w:cs="Times New Roman"/>
          <w:sz w:val="24"/>
          <w:szCs w:val="24"/>
        </w:rPr>
        <w:t xml:space="preserve"> Foodbank office and centres</w:t>
      </w:r>
      <w:r>
        <w:rPr>
          <w:rFonts w:ascii="Times New Roman" w:hAnsi="Times New Roman" w:cs="Times New Roman"/>
          <w:b/>
          <w:bCs/>
          <w:sz w:val="24"/>
          <w:szCs w:val="24"/>
        </w:rPr>
        <w:t xml:space="preserve"> </w:t>
      </w:r>
    </w:p>
    <w:p w14:paraId="1D83B19B" w14:textId="62369317" w:rsidR="00F73AA4" w:rsidRDefault="00F73AA4" w:rsidP="00C90482">
      <w:pPr>
        <w:pStyle w:val="NoSpacing"/>
        <w:rPr>
          <w:rFonts w:ascii="Times New Roman" w:hAnsi="Times New Roman" w:cs="Times New Roman"/>
          <w:sz w:val="24"/>
          <w:szCs w:val="24"/>
        </w:rPr>
      </w:pPr>
      <w:r w:rsidRPr="00F73AA4">
        <w:rPr>
          <w:rFonts w:ascii="Times New Roman" w:hAnsi="Times New Roman" w:cs="Times New Roman"/>
          <w:b/>
          <w:bCs/>
          <w:sz w:val="24"/>
          <w:szCs w:val="24"/>
        </w:rPr>
        <w:t>Closing date</w:t>
      </w:r>
      <w:r>
        <w:rPr>
          <w:rFonts w:ascii="Times New Roman" w:hAnsi="Times New Roman" w:cs="Times New Roman"/>
          <w:b/>
          <w:bCs/>
          <w:sz w:val="24"/>
          <w:szCs w:val="24"/>
        </w:rPr>
        <w:t xml:space="preserve">: </w:t>
      </w:r>
      <w:r w:rsidRPr="00F73AA4">
        <w:rPr>
          <w:rFonts w:ascii="Times New Roman" w:hAnsi="Times New Roman" w:cs="Times New Roman"/>
          <w:sz w:val="24"/>
          <w:szCs w:val="24"/>
        </w:rPr>
        <w:t xml:space="preserve">Monday </w:t>
      </w:r>
      <w:r w:rsidR="00383963">
        <w:rPr>
          <w:rFonts w:ascii="Times New Roman" w:hAnsi="Times New Roman" w:cs="Times New Roman"/>
          <w:sz w:val="24"/>
          <w:szCs w:val="24"/>
        </w:rPr>
        <w:t>2</w:t>
      </w:r>
      <w:r w:rsidR="001929AC">
        <w:rPr>
          <w:rFonts w:ascii="Times New Roman" w:hAnsi="Times New Roman" w:cs="Times New Roman"/>
          <w:sz w:val="24"/>
          <w:szCs w:val="24"/>
        </w:rPr>
        <w:t xml:space="preserve">4 February 2025 </w:t>
      </w:r>
      <w:r w:rsidRPr="00F73AA4">
        <w:rPr>
          <w:rFonts w:ascii="Times New Roman" w:hAnsi="Times New Roman" w:cs="Times New Roman"/>
          <w:sz w:val="24"/>
          <w:szCs w:val="24"/>
        </w:rPr>
        <w:t>5pm</w:t>
      </w:r>
    </w:p>
    <w:p w14:paraId="2165AA1D" w14:textId="19E9B4F2" w:rsidR="00D539E4" w:rsidRDefault="00F73AA4" w:rsidP="00C90482">
      <w:pPr>
        <w:pStyle w:val="NoSpacing"/>
        <w:rPr>
          <w:rFonts w:ascii="Times New Roman" w:hAnsi="Times New Roman" w:cs="Times New Roman"/>
          <w:sz w:val="24"/>
          <w:szCs w:val="24"/>
        </w:rPr>
      </w:pPr>
      <w:r>
        <w:rPr>
          <w:rFonts w:ascii="Times New Roman" w:hAnsi="Times New Roman" w:cs="Times New Roman"/>
          <w:b/>
          <w:bCs/>
          <w:sz w:val="24"/>
          <w:szCs w:val="24"/>
        </w:rPr>
        <w:t xml:space="preserve">To apply: </w:t>
      </w:r>
      <w:r>
        <w:rPr>
          <w:rFonts w:ascii="Times New Roman" w:hAnsi="Times New Roman" w:cs="Times New Roman"/>
          <w:sz w:val="24"/>
          <w:szCs w:val="24"/>
        </w:rPr>
        <w:t>Fill in application form</w:t>
      </w:r>
      <w:r w:rsidR="005E6C71">
        <w:rPr>
          <w:rFonts w:ascii="Times New Roman" w:hAnsi="Times New Roman" w:cs="Times New Roman"/>
          <w:sz w:val="24"/>
          <w:szCs w:val="24"/>
        </w:rPr>
        <w:t xml:space="preserve"> and email to</w:t>
      </w:r>
      <w:r w:rsidR="001929AC">
        <w:rPr>
          <w:rFonts w:ascii="Times New Roman" w:hAnsi="Times New Roman" w:cs="Times New Roman"/>
          <w:sz w:val="24"/>
          <w:szCs w:val="24"/>
        </w:rPr>
        <w:t xml:space="preserve"> maria@ealing.foodbank.org.uk</w:t>
      </w:r>
    </w:p>
    <w:p w14:paraId="3CC6023C" w14:textId="4B3DF21B" w:rsidR="00F73AA4" w:rsidRPr="00F73AA4" w:rsidRDefault="00D539E4" w:rsidP="00C90482">
      <w:pPr>
        <w:pStyle w:val="NoSpacing"/>
        <w:rPr>
          <w:rFonts w:ascii="Times New Roman" w:hAnsi="Times New Roman" w:cs="Times New Roman"/>
          <w:sz w:val="24"/>
          <w:szCs w:val="24"/>
        </w:rPr>
      </w:pPr>
      <w:r>
        <w:rPr>
          <w:rFonts w:ascii="Times New Roman" w:hAnsi="Times New Roman" w:cs="Times New Roman"/>
          <w:b/>
          <w:bCs/>
          <w:sz w:val="24"/>
          <w:szCs w:val="24"/>
        </w:rPr>
        <w:t>Questions:</w:t>
      </w:r>
      <w:r w:rsidR="005E6C71">
        <w:rPr>
          <w:rFonts w:ascii="Times New Roman" w:hAnsi="Times New Roman" w:cs="Times New Roman"/>
          <w:sz w:val="24"/>
          <w:szCs w:val="24"/>
        </w:rPr>
        <w:t xml:space="preserve"> </w:t>
      </w:r>
      <w:r>
        <w:rPr>
          <w:rFonts w:ascii="Times New Roman" w:hAnsi="Times New Roman" w:cs="Times New Roman"/>
          <w:sz w:val="24"/>
          <w:szCs w:val="24"/>
        </w:rPr>
        <w:t>Any</w:t>
      </w:r>
      <w:r w:rsidR="005E6C71">
        <w:rPr>
          <w:rFonts w:ascii="Times New Roman" w:hAnsi="Times New Roman" w:cs="Times New Roman"/>
          <w:sz w:val="24"/>
          <w:szCs w:val="24"/>
        </w:rPr>
        <w:t xml:space="preserve"> question</w:t>
      </w:r>
      <w:r w:rsidR="001929AC">
        <w:rPr>
          <w:rFonts w:ascii="Times New Roman" w:hAnsi="Times New Roman" w:cs="Times New Roman"/>
          <w:sz w:val="24"/>
          <w:szCs w:val="24"/>
        </w:rPr>
        <w:t>s</w:t>
      </w:r>
      <w:r>
        <w:rPr>
          <w:rFonts w:ascii="Times New Roman" w:hAnsi="Times New Roman" w:cs="Times New Roman"/>
          <w:sz w:val="24"/>
          <w:szCs w:val="24"/>
        </w:rPr>
        <w:t>,</w:t>
      </w:r>
      <w:r w:rsidR="005E6C71">
        <w:rPr>
          <w:rFonts w:ascii="Times New Roman" w:hAnsi="Times New Roman" w:cs="Times New Roman"/>
          <w:sz w:val="24"/>
          <w:szCs w:val="24"/>
        </w:rPr>
        <w:t xml:space="preserve"> </w:t>
      </w:r>
      <w:r>
        <w:rPr>
          <w:rFonts w:ascii="Times New Roman" w:hAnsi="Times New Roman" w:cs="Times New Roman"/>
          <w:sz w:val="24"/>
          <w:szCs w:val="24"/>
        </w:rPr>
        <w:t>contact</w:t>
      </w:r>
      <w:r w:rsidR="005E6C71">
        <w:rPr>
          <w:rFonts w:ascii="Times New Roman" w:hAnsi="Times New Roman" w:cs="Times New Roman"/>
          <w:sz w:val="24"/>
          <w:szCs w:val="24"/>
        </w:rPr>
        <w:t xml:space="preserve"> </w:t>
      </w:r>
      <w:r w:rsidR="001929AC">
        <w:rPr>
          <w:rFonts w:ascii="Times New Roman" w:hAnsi="Times New Roman" w:cs="Times New Roman"/>
          <w:sz w:val="24"/>
          <w:szCs w:val="24"/>
        </w:rPr>
        <w:t>Maria on maria@ealing.foodbank.org.uk</w:t>
      </w:r>
      <w:r w:rsidR="005E6C71">
        <w:rPr>
          <w:rFonts w:ascii="Times New Roman" w:hAnsi="Times New Roman" w:cs="Times New Roman"/>
          <w:sz w:val="24"/>
          <w:szCs w:val="24"/>
        </w:rPr>
        <w:t xml:space="preserve"> or </w:t>
      </w:r>
      <w:r w:rsidR="001929AC">
        <w:rPr>
          <w:rFonts w:ascii="Times New Roman" w:hAnsi="Times New Roman" w:cs="Times New Roman"/>
          <w:sz w:val="24"/>
          <w:szCs w:val="24"/>
        </w:rPr>
        <w:t>07917 902515</w:t>
      </w:r>
    </w:p>
    <w:p w14:paraId="1884AEAA" w14:textId="77777777" w:rsidR="00CC1AB7" w:rsidRDefault="00CC1AB7" w:rsidP="00C90482">
      <w:pPr>
        <w:pStyle w:val="NoSpacing"/>
        <w:rPr>
          <w:rFonts w:ascii="Times New Roman" w:hAnsi="Times New Roman" w:cs="Times New Roman"/>
          <w:sz w:val="24"/>
          <w:szCs w:val="24"/>
        </w:rPr>
      </w:pPr>
    </w:p>
    <w:p w14:paraId="342C6F28" w14:textId="4B25EC1B" w:rsidR="001929AC" w:rsidRPr="001929AC" w:rsidRDefault="001929AC" w:rsidP="001929AC">
      <w:pPr>
        <w:pStyle w:val="NoSpacing"/>
        <w:rPr>
          <w:rFonts w:ascii="Times New Roman" w:hAnsi="Times New Roman" w:cs="Times New Roman"/>
          <w:b/>
          <w:bCs/>
          <w:sz w:val="24"/>
          <w:szCs w:val="24"/>
        </w:rPr>
      </w:pPr>
      <w:r w:rsidRPr="001929AC">
        <w:rPr>
          <w:rFonts w:ascii="Times New Roman" w:hAnsi="Times New Roman" w:cs="Times New Roman"/>
          <w:b/>
          <w:bCs/>
          <w:sz w:val="24"/>
          <w:szCs w:val="24"/>
        </w:rPr>
        <w:t xml:space="preserve">Role outline and purpose </w:t>
      </w:r>
      <w:r w:rsidRPr="001929AC">
        <w:rPr>
          <w:rFonts w:ascii="Times New Roman" w:hAnsi="Times New Roman" w:cs="Times New Roman"/>
          <w:sz w:val="24"/>
          <w:szCs w:val="24"/>
        </w:rPr>
        <w:br/>
        <w:t>The</w:t>
      </w:r>
      <w:r>
        <w:rPr>
          <w:rFonts w:ascii="Times New Roman" w:hAnsi="Times New Roman" w:cs="Times New Roman"/>
          <w:sz w:val="24"/>
          <w:szCs w:val="24"/>
        </w:rPr>
        <w:t xml:space="preserve"> Ealing</w:t>
      </w:r>
      <w:r w:rsidRPr="001929AC">
        <w:rPr>
          <w:rFonts w:ascii="Times New Roman" w:hAnsi="Times New Roman" w:cs="Times New Roman"/>
          <w:sz w:val="24"/>
          <w:szCs w:val="24"/>
        </w:rPr>
        <w:t xml:space="preserve"> Foodbank Local Organiser is responsible for developing the foodbank’s capacity to organise and campaign for change. You will do this by building the skills and confidence of food bank clients, volunteers and staff and community members to campaign locally. Local Organisers build relationships </w:t>
      </w:r>
      <w:r>
        <w:rPr>
          <w:rFonts w:ascii="Times New Roman" w:hAnsi="Times New Roman" w:cs="Times New Roman"/>
          <w:sz w:val="24"/>
          <w:szCs w:val="24"/>
        </w:rPr>
        <w:t>with foodbank users</w:t>
      </w:r>
      <w:r w:rsidRPr="001929AC">
        <w:rPr>
          <w:rFonts w:ascii="Times New Roman" w:hAnsi="Times New Roman" w:cs="Times New Roman"/>
          <w:sz w:val="24"/>
          <w:szCs w:val="24"/>
        </w:rPr>
        <w:t xml:space="preserve"> to identify some of the issues driving poverty in the community and to bring people together to </w:t>
      </w:r>
      <w:proofErr w:type="gramStart"/>
      <w:r w:rsidRPr="001929AC">
        <w:rPr>
          <w:rFonts w:ascii="Times New Roman" w:hAnsi="Times New Roman" w:cs="Times New Roman"/>
          <w:sz w:val="24"/>
          <w:szCs w:val="24"/>
        </w:rPr>
        <w:t>take action</w:t>
      </w:r>
      <w:proofErr w:type="gramEnd"/>
      <w:r w:rsidRPr="001929AC">
        <w:rPr>
          <w:rFonts w:ascii="Times New Roman" w:hAnsi="Times New Roman" w:cs="Times New Roman"/>
          <w:sz w:val="24"/>
          <w:szCs w:val="24"/>
        </w:rPr>
        <w:t xml:space="preserve"> on those issues.</w:t>
      </w:r>
    </w:p>
    <w:p w14:paraId="27B117F7" w14:textId="2F35898F" w:rsidR="001929AC" w:rsidRDefault="001929AC" w:rsidP="001929AC">
      <w:pPr>
        <w:pStyle w:val="NoSpacing"/>
        <w:rPr>
          <w:rFonts w:ascii="Times New Roman" w:hAnsi="Times New Roman" w:cs="Times New Roman"/>
          <w:sz w:val="24"/>
          <w:szCs w:val="24"/>
        </w:rPr>
      </w:pPr>
      <w:r w:rsidRPr="001929AC">
        <w:rPr>
          <w:rFonts w:ascii="Times New Roman" w:hAnsi="Times New Roman" w:cs="Times New Roman"/>
          <w:sz w:val="24"/>
          <w:szCs w:val="24"/>
        </w:rPr>
        <w:t>You will develop and lead a volunteer campaign team to create a campaign strategy and lead on the delivery of the strategy to win change, while developing leaders in your foodban</w:t>
      </w:r>
      <w:r w:rsidR="00090FCA">
        <w:rPr>
          <w:rFonts w:ascii="Times New Roman" w:hAnsi="Times New Roman" w:cs="Times New Roman"/>
          <w:sz w:val="24"/>
          <w:szCs w:val="24"/>
        </w:rPr>
        <w:t>k.</w:t>
      </w:r>
      <w:r w:rsidRPr="001929AC">
        <w:rPr>
          <w:rFonts w:ascii="Times New Roman" w:hAnsi="Times New Roman" w:cs="Times New Roman"/>
          <w:color w:val="4472C4" w:themeColor="accent1"/>
          <w:sz w:val="24"/>
          <w:szCs w:val="24"/>
        </w:rPr>
        <w:t xml:space="preserve"> </w:t>
      </w:r>
      <w:r w:rsidRPr="001929AC">
        <w:rPr>
          <w:rFonts w:ascii="Times New Roman" w:hAnsi="Times New Roman" w:cs="Times New Roman"/>
          <w:sz w:val="24"/>
          <w:szCs w:val="24"/>
        </w:rPr>
        <w:t>This role is funded by Trussell as part of their Organising Programme, and you will be part of a network of Local Organisers around the UK doing this work. You will be the link between your foodbank and the Organising and Local Mobilisation team at Trussell, as we build a movement to end the need for food banks.</w:t>
      </w:r>
    </w:p>
    <w:p w14:paraId="4FF12EAE" w14:textId="77777777" w:rsidR="001929AC" w:rsidRPr="001929AC" w:rsidRDefault="001929AC" w:rsidP="001929AC">
      <w:pPr>
        <w:pStyle w:val="NoSpacing"/>
        <w:rPr>
          <w:rFonts w:ascii="Times New Roman" w:hAnsi="Times New Roman" w:cs="Times New Roman"/>
          <w:b/>
          <w:sz w:val="24"/>
          <w:szCs w:val="24"/>
        </w:rPr>
      </w:pPr>
      <w:r w:rsidRPr="001929AC">
        <w:rPr>
          <w:rFonts w:ascii="Times New Roman" w:hAnsi="Times New Roman" w:cs="Times New Roman"/>
          <w:sz w:val="24"/>
          <w:szCs w:val="24"/>
        </w:rPr>
        <w:br/>
      </w:r>
      <w:r w:rsidRPr="001929AC">
        <w:rPr>
          <w:rFonts w:ascii="Times New Roman" w:hAnsi="Times New Roman" w:cs="Times New Roman"/>
          <w:b/>
          <w:sz w:val="24"/>
          <w:szCs w:val="24"/>
        </w:rPr>
        <w:t>Responsibilities of Local Organiser:</w:t>
      </w:r>
    </w:p>
    <w:p w14:paraId="72989BC7" w14:textId="007D6D86" w:rsidR="001929AC" w:rsidRPr="001929AC" w:rsidRDefault="001929AC" w:rsidP="001929AC">
      <w:pPr>
        <w:pStyle w:val="NoSpacing"/>
        <w:numPr>
          <w:ilvl w:val="0"/>
          <w:numId w:val="18"/>
        </w:numPr>
        <w:rPr>
          <w:rFonts w:ascii="Times New Roman" w:hAnsi="Times New Roman" w:cs="Times New Roman"/>
          <w:sz w:val="24"/>
          <w:szCs w:val="24"/>
        </w:rPr>
      </w:pPr>
      <w:r w:rsidRPr="001929AC">
        <w:rPr>
          <w:rFonts w:ascii="Times New Roman" w:hAnsi="Times New Roman" w:cs="Times New Roman"/>
          <w:b/>
          <w:bCs/>
          <w:sz w:val="24"/>
          <w:szCs w:val="24"/>
        </w:rPr>
        <w:t>To</w:t>
      </w:r>
      <w:r w:rsidRPr="001929AC">
        <w:rPr>
          <w:rFonts w:ascii="Times New Roman" w:hAnsi="Times New Roman" w:cs="Times New Roman"/>
          <w:sz w:val="24"/>
          <w:szCs w:val="24"/>
        </w:rPr>
        <w:t xml:space="preserve"> </w:t>
      </w:r>
      <w:r w:rsidRPr="001929AC">
        <w:rPr>
          <w:rFonts w:ascii="Times New Roman" w:hAnsi="Times New Roman" w:cs="Times New Roman"/>
          <w:b/>
          <w:bCs/>
          <w:sz w:val="24"/>
          <w:szCs w:val="24"/>
        </w:rPr>
        <w:t>build trusted relationships with food bank clients</w:t>
      </w:r>
      <w:r w:rsidRPr="001929AC">
        <w:rPr>
          <w:rFonts w:ascii="Times New Roman" w:hAnsi="Times New Roman" w:cs="Times New Roman"/>
          <w:sz w:val="24"/>
          <w:szCs w:val="24"/>
        </w:rPr>
        <w:t>, holding 1-2-1 conversations and group activities to identify potential campaign issues and build their skills and capacity to campaign alongside you  </w:t>
      </w:r>
      <w:r w:rsidRPr="001929AC">
        <w:rPr>
          <w:rFonts w:ascii="Times New Roman" w:hAnsi="Times New Roman" w:cs="Times New Roman"/>
          <w:sz w:val="24"/>
          <w:szCs w:val="24"/>
        </w:rPr>
        <w:br/>
        <w:t> </w:t>
      </w:r>
    </w:p>
    <w:p w14:paraId="639D27F0" w14:textId="01C3224F" w:rsidR="001929AC" w:rsidRPr="001929AC" w:rsidRDefault="001929AC" w:rsidP="001929AC">
      <w:pPr>
        <w:pStyle w:val="NoSpacing"/>
        <w:numPr>
          <w:ilvl w:val="0"/>
          <w:numId w:val="18"/>
        </w:numPr>
        <w:rPr>
          <w:rFonts w:ascii="Times New Roman" w:hAnsi="Times New Roman" w:cs="Times New Roman"/>
          <w:sz w:val="24"/>
          <w:szCs w:val="24"/>
        </w:rPr>
      </w:pPr>
      <w:r w:rsidRPr="00090FCA">
        <w:rPr>
          <w:rFonts w:ascii="Times New Roman" w:hAnsi="Times New Roman" w:cs="Times New Roman"/>
          <w:b/>
          <w:bCs/>
          <w:sz w:val="24"/>
          <w:szCs w:val="24"/>
        </w:rPr>
        <w:t>To</w:t>
      </w:r>
      <w:r w:rsidRPr="00090FCA">
        <w:rPr>
          <w:rFonts w:ascii="Times New Roman" w:hAnsi="Times New Roman" w:cs="Times New Roman"/>
          <w:sz w:val="24"/>
          <w:szCs w:val="24"/>
        </w:rPr>
        <w:t xml:space="preserve"> </w:t>
      </w:r>
      <w:r w:rsidRPr="00090FCA">
        <w:rPr>
          <w:rFonts w:ascii="Times New Roman" w:hAnsi="Times New Roman" w:cs="Times New Roman"/>
          <w:b/>
          <w:bCs/>
          <w:sz w:val="24"/>
          <w:szCs w:val="24"/>
        </w:rPr>
        <w:t>develop and manage a team of volunteers</w:t>
      </w:r>
      <w:r w:rsidRPr="00090FCA">
        <w:rPr>
          <w:rFonts w:ascii="Times New Roman" w:hAnsi="Times New Roman" w:cs="Times New Roman"/>
          <w:sz w:val="24"/>
          <w:szCs w:val="24"/>
        </w:rPr>
        <w:t>, building and distributing leadership across the team, within the food bank or food banks, to work on local influencing and campaigning to reduce poverty and the need for food banks.</w:t>
      </w:r>
      <w:r w:rsidR="00090FCA" w:rsidRPr="00090FCA">
        <w:rPr>
          <w:rFonts w:ascii="Times New Roman" w:hAnsi="Times New Roman" w:cs="Times New Roman"/>
          <w:sz w:val="24"/>
          <w:szCs w:val="24"/>
        </w:rPr>
        <w:t xml:space="preserve"> </w:t>
      </w:r>
      <w:r w:rsidRPr="00090FCA">
        <w:rPr>
          <w:rFonts w:ascii="Times New Roman" w:hAnsi="Times New Roman" w:cs="Times New Roman"/>
          <w:sz w:val="24"/>
          <w:szCs w:val="24"/>
        </w:rPr>
        <w:br/>
      </w:r>
      <w:r w:rsidRPr="001929AC">
        <w:rPr>
          <w:rFonts w:ascii="Times New Roman" w:hAnsi="Times New Roman" w:cs="Times New Roman"/>
          <w:sz w:val="24"/>
          <w:szCs w:val="24"/>
        </w:rPr>
        <w:t> </w:t>
      </w:r>
    </w:p>
    <w:p w14:paraId="1F120BC4" w14:textId="180B5FDF" w:rsidR="001929AC" w:rsidRPr="001929AC" w:rsidRDefault="001929AC" w:rsidP="001929AC">
      <w:pPr>
        <w:pStyle w:val="NoSpacing"/>
        <w:numPr>
          <w:ilvl w:val="0"/>
          <w:numId w:val="18"/>
        </w:numPr>
        <w:rPr>
          <w:rFonts w:ascii="Times New Roman" w:hAnsi="Times New Roman" w:cs="Times New Roman"/>
          <w:sz w:val="24"/>
          <w:szCs w:val="24"/>
        </w:rPr>
      </w:pPr>
      <w:r w:rsidRPr="001929AC">
        <w:rPr>
          <w:rFonts w:ascii="Times New Roman" w:hAnsi="Times New Roman" w:cs="Times New Roman"/>
          <w:b/>
          <w:bCs/>
          <w:sz w:val="24"/>
          <w:szCs w:val="24"/>
        </w:rPr>
        <w:t>To explore and understand the experiences that are bringing people to need the foodbank’s support</w:t>
      </w:r>
      <w:r w:rsidRPr="001929AC">
        <w:rPr>
          <w:rFonts w:ascii="Times New Roman" w:hAnsi="Times New Roman" w:cs="Times New Roman"/>
          <w:sz w:val="24"/>
          <w:szCs w:val="24"/>
        </w:rPr>
        <w:t>, working with food bank staff and volunteers, through listening activities and/or research. </w:t>
      </w:r>
      <w:r w:rsidRPr="001929AC">
        <w:rPr>
          <w:rFonts w:ascii="Times New Roman" w:hAnsi="Times New Roman" w:cs="Times New Roman"/>
          <w:sz w:val="24"/>
          <w:szCs w:val="24"/>
        </w:rPr>
        <w:br/>
        <w:t> </w:t>
      </w:r>
    </w:p>
    <w:p w14:paraId="125A0F0F" w14:textId="0769A8D6" w:rsidR="001929AC" w:rsidRPr="001929AC" w:rsidRDefault="001929AC" w:rsidP="001929AC">
      <w:pPr>
        <w:pStyle w:val="NoSpacing"/>
        <w:numPr>
          <w:ilvl w:val="0"/>
          <w:numId w:val="18"/>
        </w:numPr>
        <w:rPr>
          <w:rFonts w:ascii="Times New Roman" w:hAnsi="Times New Roman" w:cs="Times New Roman"/>
          <w:sz w:val="24"/>
          <w:szCs w:val="24"/>
        </w:rPr>
      </w:pPr>
      <w:r w:rsidRPr="001929AC">
        <w:rPr>
          <w:rFonts w:ascii="Times New Roman" w:hAnsi="Times New Roman" w:cs="Times New Roman"/>
          <w:b/>
          <w:bCs/>
          <w:sz w:val="24"/>
          <w:szCs w:val="24"/>
        </w:rPr>
        <w:t>To</w:t>
      </w:r>
      <w:r w:rsidRPr="001929AC">
        <w:rPr>
          <w:rFonts w:ascii="Times New Roman" w:hAnsi="Times New Roman" w:cs="Times New Roman"/>
          <w:sz w:val="24"/>
          <w:szCs w:val="24"/>
        </w:rPr>
        <w:t xml:space="preserve"> </w:t>
      </w:r>
      <w:r w:rsidRPr="001929AC">
        <w:rPr>
          <w:rFonts w:ascii="Times New Roman" w:hAnsi="Times New Roman" w:cs="Times New Roman"/>
          <w:b/>
          <w:bCs/>
          <w:sz w:val="24"/>
          <w:szCs w:val="24"/>
        </w:rPr>
        <w:t>map out and build relationships with the foodbank’s partners</w:t>
      </w:r>
      <w:r w:rsidRPr="001929AC">
        <w:rPr>
          <w:rFonts w:ascii="Times New Roman" w:hAnsi="Times New Roman" w:cs="Times New Roman"/>
          <w:sz w:val="24"/>
          <w:szCs w:val="24"/>
        </w:rPr>
        <w:t>, referral agencies and local anti-poverty organisations, and to engage them in identifying the local drivers of poverty. </w:t>
      </w:r>
      <w:r w:rsidRPr="001929AC">
        <w:rPr>
          <w:rFonts w:ascii="Times New Roman" w:hAnsi="Times New Roman" w:cs="Times New Roman"/>
          <w:sz w:val="24"/>
          <w:szCs w:val="24"/>
        </w:rPr>
        <w:br/>
        <w:t> </w:t>
      </w:r>
    </w:p>
    <w:p w14:paraId="24007669" w14:textId="3AA4BEFD" w:rsidR="001929AC" w:rsidRPr="001929AC" w:rsidRDefault="001929AC" w:rsidP="001929AC">
      <w:pPr>
        <w:pStyle w:val="NoSpacing"/>
        <w:numPr>
          <w:ilvl w:val="0"/>
          <w:numId w:val="18"/>
        </w:numPr>
        <w:rPr>
          <w:rFonts w:ascii="Times New Roman" w:hAnsi="Times New Roman" w:cs="Times New Roman"/>
          <w:sz w:val="24"/>
          <w:szCs w:val="24"/>
        </w:rPr>
      </w:pPr>
      <w:r w:rsidRPr="001929AC">
        <w:rPr>
          <w:rFonts w:ascii="Times New Roman" w:hAnsi="Times New Roman" w:cs="Times New Roman"/>
          <w:b/>
          <w:bCs/>
          <w:sz w:val="24"/>
          <w:szCs w:val="24"/>
        </w:rPr>
        <w:t>To</w:t>
      </w:r>
      <w:r w:rsidRPr="001929AC">
        <w:rPr>
          <w:rFonts w:ascii="Times New Roman" w:hAnsi="Times New Roman" w:cs="Times New Roman"/>
          <w:sz w:val="24"/>
          <w:szCs w:val="24"/>
        </w:rPr>
        <w:t xml:space="preserve"> </w:t>
      </w:r>
      <w:r w:rsidRPr="001929AC">
        <w:rPr>
          <w:rFonts w:ascii="Times New Roman" w:hAnsi="Times New Roman" w:cs="Times New Roman"/>
          <w:b/>
          <w:bCs/>
          <w:sz w:val="24"/>
          <w:szCs w:val="24"/>
        </w:rPr>
        <w:t>identify a local issue driving poverty, build a campaign team and develop a strategy</w:t>
      </w:r>
      <w:r w:rsidRPr="001929AC">
        <w:rPr>
          <w:rFonts w:ascii="Times New Roman" w:hAnsi="Times New Roman" w:cs="Times New Roman"/>
          <w:sz w:val="24"/>
          <w:szCs w:val="24"/>
        </w:rPr>
        <w:t xml:space="preserve"> to build power and win change, working with foodbank staff and volunteers. </w:t>
      </w:r>
      <w:r w:rsidRPr="001929AC">
        <w:rPr>
          <w:rFonts w:ascii="Times New Roman" w:hAnsi="Times New Roman" w:cs="Times New Roman"/>
          <w:sz w:val="24"/>
          <w:szCs w:val="24"/>
        </w:rPr>
        <w:br/>
        <w:t> </w:t>
      </w:r>
    </w:p>
    <w:p w14:paraId="40CB6A51" w14:textId="5D3FC2C8" w:rsidR="001929AC" w:rsidRPr="001929AC" w:rsidRDefault="001929AC" w:rsidP="001929AC">
      <w:pPr>
        <w:pStyle w:val="NoSpacing"/>
        <w:numPr>
          <w:ilvl w:val="0"/>
          <w:numId w:val="18"/>
        </w:numPr>
        <w:rPr>
          <w:rFonts w:ascii="Times New Roman" w:hAnsi="Times New Roman" w:cs="Times New Roman"/>
          <w:sz w:val="24"/>
          <w:szCs w:val="24"/>
        </w:rPr>
      </w:pPr>
      <w:r w:rsidRPr="001929AC">
        <w:rPr>
          <w:rFonts w:ascii="Times New Roman" w:hAnsi="Times New Roman" w:cs="Times New Roman"/>
          <w:b/>
          <w:bCs/>
          <w:sz w:val="24"/>
          <w:szCs w:val="24"/>
        </w:rPr>
        <w:lastRenderedPageBreak/>
        <w:t>To</w:t>
      </w:r>
      <w:r w:rsidRPr="001929AC">
        <w:rPr>
          <w:rFonts w:ascii="Times New Roman" w:hAnsi="Times New Roman" w:cs="Times New Roman"/>
          <w:sz w:val="24"/>
          <w:szCs w:val="24"/>
        </w:rPr>
        <w:t xml:space="preserve"> </w:t>
      </w:r>
      <w:r w:rsidRPr="001929AC">
        <w:rPr>
          <w:rFonts w:ascii="Times New Roman" w:hAnsi="Times New Roman" w:cs="Times New Roman"/>
          <w:b/>
          <w:bCs/>
          <w:sz w:val="24"/>
          <w:szCs w:val="24"/>
        </w:rPr>
        <w:t>deliver the local campaigning strategy</w:t>
      </w:r>
      <w:r w:rsidRPr="001929AC">
        <w:rPr>
          <w:rFonts w:ascii="Times New Roman" w:hAnsi="Times New Roman" w:cs="Times New Roman"/>
          <w:sz w:val="24"/>
          <w:szCs w:val="24"/>
        </w:rPr>
        <w:t xml:space="preserve"> working with foodbank staff, volunteers and clients </w:t>
      </w:r>
      <w:r w:rsidRPr="001929AC">
        <w:rPr>
          <w:rFonts w:ascii="Times New Roman" w:hAnsi="Times New Roman" w:cs="Times New Roman"/>
          <w:sz w:val="24"/>
          <w:szCs w:val="24"/>
        </w:rPr>
        <w:br/>
        <w:t> </w:t>
      </w:r>
    </w:p>
    <w:p w14:paraId="56BA8CE7" w14:textId="77777777" w:rsidR="001929AC" w:rsidRPr="001929AC" w:rsidRDefault="001929AC" w:rsidP="001929AC">
      <w:pPr>
        <w:pStyle w:val="NoSpacing"/>
        <w:numPr>
          <w:ilvl w:val="0"/>
          <w:numId w:val="18"/>
        </w:numPr>
        <w:rPr>
          <w:rFonts w:ascii="Times New Roman" w:hAnsi="Times New Roman" w:cs="Times New Roman"/>
          <w:sz w:val="24"/>
          <w:szCs w:val="24"/>
        </w:rPr>
      </w:pPr>
      <w:r w:rsidRPr="001929AC">
        <w:rPr>
          <w:rFonts w:ascii="Times New Roman" w:hAnsi="Times New Roman" w:cs="Times New Roman"/>
          <w:b/>
          <w:bCs/>
          <w:sz w:val="24"/>
          <w:szCs w:val="24"/>
        </w:rPr>
        <w:t>To</w:t>
      </w:r>
      <w:r w:rsidRPr="001929AC">
        <w:rPr>
          <w:rFonts w:ascii="Times New Roman" w:hAnsi="Times New Roman" w:cs="Times New Roman"/>
          <w:sz w:val="24"/>
          <w:szCs w:val="24"/>
        </w:rPr>
        <w:t xml:space="preserve"> </w:t>
      </w:r>
      <w:r w:rsidRPr="001929AC">
        <w:rPr>
          <w:rFonts w:ascii="Times New Roman" w:hAnsi="Times New Roman" w:cs="Times New Roman"/>
          <w:b/>
          <w:bCs/>
          <w:sz w:val="24"/>
          <w:szCs w:val="24"/>
        </w:rPr>
        <w:t>work with the Organising and Local Mobilisation</w:t>
      </w:r>
      <w:r w:rsidRPr="001929AC">
        <w:rPr>
          <w:rFonts w:ascii="Times New Roman" w:hAnsi="Times New Roman" w:cs="Times New Roman"/>
          <w:sz w:val="24"/>
          <w:szCs w:val="24"/>
        </w:rPr>
        <w:t xml:space="preserve"> team in Trussell and engage with the training and support on offer, including work with other Local Organisers in the Trussell network  </w:t>
      </w:r>
      <w:r w:rsidRPr="001929AC">
        <w:rPr>
          <w:rFonts w:ascii="Times New Roman" w:hAnsi="Times New Roman" w:cs="Times New Roman"/>
          <w:sz w:val="24"/>
          <w:szCs w:val="24"/>
        </w:rPr>
        <w:br/>
        <w:t> </w:t>
      </w:r>
    </w:p>
    <w:p w14:paraId="5CEF0B59" w14:textId="065CA392" w:rsidR="00B659FB" w:rsidRPr="00402D4D" w:rsidRDefault="001929AC" w:rsidP="00B659FB">
      <w:pPr>
        <w:pStyle w:val="NoSpacing"/>
        <w:numPr>
          <w:ilvl w:val="0"/>
          <w:numId w:val="18"/>
        </w:numPr>
        <w:rPr>
          <w:rFonts w:ascii="Times New Roman" w:hAnsi="Times New Roman" w:cs="Times New Roman"/>
          <w:sz w:val="24"/>
          <w:szCs w:val="24"/>
        </w:rPr>
      </w:pPr>
      <w:r w:rsidRPr="001929AC">
        <w:rPr>
          <w:rFonts w:ascii="Times New Roman" w:hAnsi="Times New Roman" w:cs="Times New Roman"/>
          <w:b/>
          <w:bCs/>
          <w:sz w:val="24"/>
          <w:szCs w:val="24"/>
        </w:rPr>
        <w:t>To</w:t>
      </w:r>
      <w:r w:rsidRPr="001929AC">
        <w:rPr>
          <w:rFonts w:ascii="Times New Roman" w:hAnsi="Times New Roman" w:cs="Times New Roman"/>
          <w:sz w:val="24"/>
          <w:szCs w:val="24"/>
        </w:rPr>
        <w:t xml:space="preserve"> </w:t>
      </w:r>
      <w:r w:rsidRPr="001929AC">
        <w:rPr>
          <w:rFonts w:ascii="Times New Roman" w:hAnsi="Times New Roman" w:cs="Times New Roman"/>
          <w:b/>
          <w:bCs/>
          <w:sz w:val="24"/>
          <w:szCs w:val="24"/>
        </w:rPr>
        <w:t>engage in Trussell’s central priority campaign activities</w:t>
      </w:r>
      <w:r w:rsidRPr="001929AC">
        <w:rPr>
          <w:rFonts w:ascii="Times New Roman" w:hAnsi="Times New Roman" w:cs="Times New Roman"/>
          <w:sz w:val="24"/>
          <w:szCs w:val="24"/>
        </w:rPr>
        <w:t xml:space="preserve">, working with the foodbank and local community to get involved in </w:t>
      </w:r>
      <w:proofErr w:type="gramStart"/>
      <w:r w:rsidRPr="001929AC">
        <w:rPr>
          <w:rFonts w:ascii="Times New Roman" w:hAnsi="Times New Roman" w:cs="Times New Roman"/>
          <w:sz w:val="24"/>
          <w:szCs w:val="24"/>
        </w:rPr>
        <w:t>taking action</w:t>
      </w:r>
      <w:proofErr w:type="gramEnd"/>
      <w:r w:rsidRPr="001929AC">
        <w:rPr>
          <w:rFonts w:ascii="Times New Roman" w:hAnsi="Times New Roman" w:cs="Times New Roman"/>
          <w:sz w:val="24"/>
          <w:szCs w:val="24"/>
        </w:rPr>
        <w:t xml:space="preserve"> on national campaigns </w:t>
      </w:r>
    </w:p>
    <w:p w14:paraId="026DCFA8" w14:textId="77777777" w:rsidR="00B659FB" w:rsidRPr="0012330F" w:rsidRDefault="00B659FB" w:rsidP="00B659FB">
      <w:pPr>
        <w:pStyle w:val="NoSpacing"/>
        <w:rPr>
          <w:rFonts w:ascii="Times New Roman" w:eastAsia="Times New Roman" w:hAnsi="Times New Roman" w:cs="Times New Roman"/>
          <w:sz w:val="24"/>
          <w:szCs w:val="24"/>
          <w:lang w:val="en-US"/>
        </w:rPr>
      </w:pPr>
    </w:p>
    <w:sectPr w:rsidR="00B659FB" w:rsidRPr="0012330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EE3B2" w14:textId="77777777" w:rsidR="00363E8F" w:rsidRDefault="00363E8F" w:rsidP="00AB0158">
      <w:pPr>
        <w:spacing w:after="0" w:line="240" w:lineRule="auto"/>
      </w:pPr>
      <w:r>
        <w:separator/>
      </w:r>
    </w:p>
  </w:endnote>
  <w:endnote w:type="continuationSeparator" w:id="0">
    <w:p w14:paraId="600A6BC8" w14:textId="77777777" w:rsidR="00363E8F" w:rsidRDefault="00363E8F" w:rsidP="00AB0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496BF" w14:textId="77777777" w:rsidR="00363E8F" w:rsidRDefault="00363E8F" w:rsidP="00AB0158">
      <w:pPr>
        <w:spacing w:after="0" w:line="240" w:lineRule="auto"/>
      </w:pPr>
      <w:r>
        <w:separator/>
      </w:r>
    </w:p>
  </w:footnote>
  <w:footnote w:type="continuationSeparator" w:id="0">
    <w:p w14:paraId="1A8E4E3E" w14:textId="77777777" w:rsidR="00363E8F" w:rsidRDefault="00363E8F" w:rsidP="00AB0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6F68F" w14:textId="32C239B8" w:rsidR="00AB0158" w:rsidRDefault="00383963" w:rsidP="00383963">
    <w:pPr>
      <w:pStyle w:val="Header"/>
      <w:jc w:val="right"/>
    </w:pPr>
    <w:r>
      <w:rPr>
        <w:noProof/>
      </w:rPr>
      <w:drawing>
        <wp:inline distT="0" distB="0" distL="0" distR="0" wp14:anchorId="602D05BC" wp14:editId="2F54CA6D">
          <wp:extent cx="1348740" cy="610863"/>
          <wp:effectExtent l="0" t="0" r="0" b="0"/>
          <wp:docPr id="1038046315" name="Picture 1" descr="A green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046315" name="Picture 1" descr="A green and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3765" cy="6176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F45DB"/>
    <w:multiLevelType w:val="hybridMultilevel"/>
    <w:tmpl w:val="39E2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D18BB"/>
    <w:multiLevelType w:val="hybridMultilevel"/>
    <w:tmpl w:val="C2DE4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96BA8"/>
    <w:multiLevelType w:val="hybridMultilevel"/>
    <w:tmpl w:val="CFE8A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F82978"/>
    <w:multiLevelType w:val="hybridMultilevel"/>
    <w:tmpl w:val="58D4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73710"/>
    <w:multiLevelType w:val="hybridMultilevel"/>
    <w:tmpl w:val="63646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C2C2F"/>
    <w:multiLevelType w:val="hybridMultilevel"/>
    <w:tmpl w:val="2DD468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3130CE"/>
    <w:multiLevelType w:val="hybridMultilevel"/>
    <w:tmpl w:val="1530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C2DE6"/>
    <w:multiLevelType w:val="hybridMultilevel"/>
    <w:tmpl w:val="FC502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C945A5"/>
    <w:multiLevelType w:val="hybridMultilevel"/>
    <w:tmpl w:val="F9061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2E6A9B"/>
    <w:multiLevelType w:val="hybridMultilevel"/>
    <w:tmpl w:val="11D45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3721C3"/>
    <w:multiLevelType w:val="hybridMultilevel"/>
    <w:tmpl w:val="E46EF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573D7D"/>
    <w:multiLevelType w:val="hybridMultilevel"/>
    <w:tmpl w:val="2F5E8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247F1E"/>
    <w:multiLevelType w:val="hybridMultilevel"/>
    <w:tmpl w:val="040EF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8B6194"/>
    <w:multiLevelType w:val="hybridMultilevel"/>
    <w:tmpl w:val="75BE7B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97D3256"/>
    <w:multiLevelType w:val="hybridMultilevel"/>
    <w:tmpl w:val="7D442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95649A"/>
    <w:multiLevelType w:val="hybridMultilevel"/>
    <w:tmpl w:val="7D7C8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A53860"/>
    <w:multiLevelType w:val="hybridMultilevel"/>
    <w:tmpl w:val="1242E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DF20B03"/>
    <w:multiLevelType w:val="hybridMultilevel"/>
    <w:tmpl w:val="7FEE3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9480628">
    <w:abstractNumId w:val="11"/>
  </w:num>
  <w:num w:numId="2" w16cid:durableId="1458599370">
    <w:abstractNumId w:val="12"/>
  </w:num>
  <w:num w:numId="3" w16cid:durableId="1656913605">
    <w:abstractNumId w:val="8"/>
  </w:num>
  <w:num w:numId="4" w16cid:durableId="1282148872">
    <w:abstractNumId w:val="7"/>
  </w:num>
  <w:num w:numId="5" w16cid:durableId="1832065613">
    <w:abstractNumId w:val="17"/>
  </w:num>
  <w:num w:numId="6" w16cid:durableId="1961296860">
    <w:abstractNumId w:val="5"/>
  </w:num>
  <w:num w:numId="7" w16cid:durableId="1359894323">
    <w:abstractNumId w:val="3"/>
  </w:num>
  <w:num w:numId="8" w16cid:durableId="915625016">
    <w:abstractNumId w:val="6"/>
  </w:num>
  <w:num w:numId="9" w16cid:durableId="1152062880">
    <w:abstractNumId w:val="10"/>
  </w:num>
  <w:num w:numId="10" w16cid:durableId="212622485">
    <w:abstractNumId w:val="1"/>
  </w:num>
  <w:num w:numId="11" w16cid:durableId="639576838">
    <w:abstractNumId w:val="9"/>
  </w:num>
  <w:num w:numId="12" w16cid:durableId="1809393252">
    <w:abstractNumId w:val="0"/>
  </w:num>
  <w:num w:numId="13" w16cid:durableId="2099590436">
    <w:abstractNumId w:val="16"/>
  </w:num>
  <w:num w:numId="14" w16cid:durableId="901449056">
    <w:abstractNumId w:val="13"/>
  </w:num>
  <w:num w:numId="15" w16cid:durableId="386102435">
    <w:abstractNumId w:val="15"/>
  </w:num>
  <w:num w:numId="16" w16cid:durableId="883447829">
    <w:abstractNumId w:val="14"/>
  </w:num>
  <w:num w:numId="17" w16cid:durableId="1506818088">
    <w:abstractNumId w:val="4"/>
  </w:num>
  <w:num w:numId="18" w16cid:durableId="1072704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F0B"/>
    <w:rsid w:val="0000574E"/>
    <w:rsid w:val="00017414"/>
    <w:rsid w:val="00027CA5"/>
    <w:rsid w:val="000845EB"/>
    <w:rsid w:val="00090FCA"/>
    <w:rsid w:val="00096777"/>
    <w:rsid w:val="000D5211"/>
    <w:rsid w:val="0012330F"/>
    <w:rsid w:val="00150114"/>
    <w:rsid w:val="00170A50"/>
    <w:rsid w:val="0018078B"/>
    <w:rsid w:val="001929AC"/>
    <w:rsid w:val="001B76AE"/>
    <w:rsid w:val="001E7026"/>
    <w:rsid w:val="00215562"/>
    <w:rsid w:val="0023753F"/>
    <w:rsid w:val="00243C3B"/>
    <w:rsid w:val="00291058"/>
    <w:rsid w:val="002A5B80"/>
    <w:rsid w:val="002C641D"/>
    <w:rsid w:val="002C7DCD"/>
    <w:rsid w:val="00307F0B"/>
    <w:rsid w:val="00343A1D"/>
    <w:rsid w:val="00352987"/>
    <w:rsid w:val="00363E8F"/>
    <w:rsid w:val="00382A9F"/>
    <w:rsid w:val="00383963"/>
    <w:rsid w:val="00397A52"/>
    <w:rsid w:val="003B20E2"/>
    <w:rsid w:val="003B4A24"/>
    <w:rsid w:val="003D1099"/>
    <w:rsid w:val="00402D4D"/>
    <w:rsid w:val="004070B6"/>
    <w:rsid w:val="00427D57"/>
    <w:rsid w:val="00435B02"/>
    <w:rsid w:val="00452911"/>
    <w:rsid w:val="00560ECE"/>
    <w:rsid w:val="005710F1"/>
    <w:rsid w:val="005D745C"/>
    <w:rsid w:val="005E535E"/>
    <w:rsid w:val="005E6C71"/>
    <w:rsid w:val="0062567B"/>
    <w:rsid w:val="006474AE"/>
    <w:rsid w:val="00657AA8"/>
    <w:rsid w:val="006705AA"/>
    <w:rsid w:val="006B592F"/>
    <w:rsid w:val="006B5F0B"/>
    <w:rsid w:val="006B7F36"/>
    <w:rsid w:val="006F0CBE"/>
    <w:rsid w:val="006F1FAC"/>
    <w:rsid w:val="00752E57"/>
    <w:rsid w:val="00756F31"/>
    <w:rsid w:val="007F2DD5"/>
    <w:rsid w:val="008303E1"/>
    <w:rsid w:val="008346D8"/>
    <w:rsid w:val="008A18C0"/>
    <w:rsid w:val="008D1AFC"/>
    <w:rsid w:val="008F38FF"/>
    <w:rsid w:val="00903083"/>
    <w:rsid w:val="009045D5"/>
    <w:rsid w:val="00915A5E"/>
    <w:rsid w:val="009463D2"/>
    <w:rsid w:val="009A071F"/>
    <w:rsid w:val="009C7FF2"/>
    <w:rsid w:val="00A00399"/>
    <w:rsid w:val="00A046EB"/>
    <w:rsid w:val="00A3151B"/>
    <w:rsid w:val="00A56CFB"/>
    <w:rsid w:val="00A76C1D"/>
    <w:rsid w:val="00AB0158"/>
    <w:rsid w:val="00AE12BA"/>
    <w:rsid w:val="00B34941"/>
    <w:rsid w:val="00B659FB"/>
    <w:rsid w:val="00B76594"/>
    <w:rsid w:val="00B864DE"/>
    <w:rsid w:val="00BE2D55"/>
    <w:rsid w:val="00BE5721"/>
    <w:rsid w:val="00C03676"/>
    <w:rsid w:val="00C06D4C"/>
    <w:rsid w:val="00C13486"/>
    <w:rsid w:val="00C86973"/>
    <w:rsid w:val="00C90482"/>
    <w:rsid w:val="00C9122F"/>
    <w:rsid w:val="00CC1AB7"/>
    <w:rsid w:val="00CC266C"/>
    <w:rsid w:val="00CD3EA9"/>
    <w:rsid w:val="00D229F3"/>
    <w:rsid w:val="00D539E4"/>
    <w:rsid w:val="00D67012"/>
    <w:rsid w:val="00D74C2F"/>
    <w:rsid w:val="00D80529"/>
    <w:rsid w:val="00DB1250"/>
    <w:rsid w:val="00DB25FC"/>
    <w:rsid w:val="00DC7043"/>
    <w:rsid w:val="00DD0887"/>
    <w:rsid w:val="00DD700F"/>
    <w:rsid w:val="00E2230A"/>
    <w:rsid w:val="00E264BC"/>
    <w:rsid w:val="00E3238B"/>
    <w:rsid w:val="00E93715"/>
    <w:rsid w:val="00EC66F8"/>
    <w:rsid w:val="00EE31C0"/>
    <w:rsid w:val="00EE700A"/>
    <w:rsid w:val="00F26325"/>
    <w:rsid w:val="00F73AA4"/>
    <w:rsid w:val="00F8055D"/>
    <w:rsid w:val="00F84A8C"/>
    <w:rsid w:val="00FC5091"/>
    <w:rsid w:val="00FE5C4F"/>
    <w:rsid w:val="00FF2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1E3BE"/>
  <w15:chartTrackingRefBased/>
  <w15:docId w15:val="{88755461-2425-498A-9335-17F32739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F0B"/>
    <w:pPr>
      <w:ind w:left="720"/>
      <w:contextualSpacing/>
    </w:pPr>
  </w:style>
  <w:style w:type="paragraph" w:styleId="Header">
    <w:name w:val="header"/>
    <w:basedOn w:val="Normal"/>
    <w:link w:val="HeaderChar"/>
    <w:uiPriority w:val="99"/>
    <w:unhideWhenUsed/>
    <w:rsid w:val="00AB0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158"/>
  </w:style>
  <w:style w:type="paragraph" w:styleId="Footer">
    <w:name w:val="footer"/>
    <w:basedOn w:val="Normal"/>
    <w:link w:val="FooterChar"/>
    <w:uiPriority w:val="99"/>
    <w:unhideWhenUsed/>
    <w:rsid w:val="00AB0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158"/>
  </w:style>
  <w:style w:type="paragraph" w:styleId="NoSpacing">
    <w:name w:val="No Spacing"/>
    <w:uiPriority w:val="1"/>
    <w:qFormat/>
    <w:rsid w:val="00AB0158"/>
    <w:pPr>
      <w:suppressAutoHyphens/>
      <w:spacing w:after="0" w:line="240" w:lineRule="auto"/>
    </w:pPr>
    <w:rPr>
      <w:rFonts w:ascii="Calibri" w:eastAsia="Calibri" w:hAnsi="Calibri" w:cs="Calibri"/>
      <w:lang w:eastAsia="ar-SA"/>
    </w:rPr>
  </w:style>
  <w:style w:type="character" w:styleId="CommentReference">
    <w:name w:val="annotation reference"/>
    <w:basedOn w:val="DefaultParagraphFont"/>
    <w:uiPriority w:val="99"/>
    <w:semiHidden/>
    <w:unhideWhenUsed/>
    <w:rsid w:val="00017414"/>
    <w:rPr>
      <w:sz w:val="16"/>
      <w:szCs w:val="16"/>
    </w:rPr>
  </w:style>
  <w:style w:type="paragraph" w:styleId="CommentText">
    <w:name w:val="annotation text"/>
    <w:basedOn w:val="Normal"/>
    <w:link w:val="CommentTextChar"/>
    <w:uiPriority w:val="99"/>
    <w:unhideWhenUsed/>
    <w:rsid w:val="00017414"/>
    <w:pPr>
      <w:spacing w:line="240" w:lineRule="auto"/>
    </w:pPr>
    <w:rPr>
      <w:sz w:val="20"/>
      <w:szCs w:val="20"/>
    </w:rPr>
  </w:style>
  <w:style w:type="character" w:customStyle="1" w:styleId="CommentTextChar">
    <w:name w:val="Comment Text Char"/>
    <w:basedOn w:val="DefaultParagraphFont"/>
    <w:link w:val="CommentText"/>
    <w:uiPriority w:val="99"/>
    <w:rsid w:val="00017414"/>
    <w:rPr>
      <w:sz w:val="20"/>
      <w:szCs w:val="20"/>
    </w:rPr>
  </w:style>
  <w:style w:type="paragraph" w:styleId="CommentSubject">
    <w:name w:val="annotation subject"/>
    <w:basedOn w:val="CommentText"/>
    <w:next w:val="CommentText"/>
    <w:link w:val="CommentSubjectChar"/>
    <w:uiPriority w:val="99"/>
    <w:semiHidden/>
    <w:unhideWhenUsed/>
    <w:rsid w:val="00017414"/>
    <w:rPr>
      <w:b/>
      <w:bCs/>
    </w:rPr>
  </w:style>
  <w:style w:type="character" w:customStyle="1" w:styleId="CommentSubjectChar">
    <w:name w:val="Comment Subject Char"/>
    <w:basedOn w:val="CommentTextChar"/>
    <w:link w:val="CommentSubject"/>
    <w:uiPriority w:val="99"/>
    <w:semiHidden/>
    <w:rsid w:val="00017414"/>
    <w:rPr>
      <w:b/>
      <w:bCs/>
      <w:sz w:val="20"/>
      <w:szCs w:val="20"/>
    </w:rPr>
  </w:style>
  <w:style w:type="character" w:styleId="Hyperlink">
    <w:name w:val="Hyperlink"/>
    <w:basedOn w:val="DefaultParagraphFont"/>
    <w:uiPriority w:val="99"/>
    <w:unhideWhenUsed/>
    <w:rsid w:val="005E6C71"/>
    <w:rPr>
      <w:color w:val="0563C1" w:themeColor="hyperlink"/>
      <w:u w:val="single"/>
    </w:rPr>
  </w:style>
  <w:style w:type="character" w:styleId="UnresolvedMention">
    <w:name w:val="Unresolved Mention"/>
    <w:basedOn w:val="DefaultParagraphFont"/>
    <w:uiPriority w:val="99"/>
    <w:semiHidden/>
    <w:unhideWhenUsed/>
    <w:rsid w:val="005E6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6263">
      <w:bodyDiv w:val="1"/>
      <w:marLeft w:val="0"/>
      <w:marRight w:val="0"/>
      <w:marTop w:val="0"/>
      <w:marBottom w:val="0"/>
      <w:divBdr>
        <w:top w:val="none" w:sz="0" w:space="0" w:color="auto"/>
        <w:left w:val="none" w:sz="0" w:space="0" w:color="auto"/>
        <w:bottom w:val="none" w:sz="0" w:space="0" w:color="auto"/>
        <w:right w:val="none" w:sz="0" w:space="0" w:color="auto"/>
      </w:divBdr>
    </w:div>
    <w:div w:id="90730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Fletcher</dc:creator>
  <cp:keywords/>
  <dc:description/>
  <cp:lastModifiedBy>Maria van Ommen</cp:lastModifiedBy>
  <cp:revision>7</cp:revision>
  <dcterms:created xsi:type="dcterms:W3CDTF">2025-01-17T11:30:00Z</dcterms:created>
  <dcterms:modified xsi:type="dcterms:W3CDTF">2025-01-28T13:33:00Z</dcterms:modified>
</cp:coreProperties>
</file>